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525ECA" w:rsidRDefault="006D75CE" w:rsidP="006D75CE">
      <w:pPr>
        <w:pStyle w:val="Encabezado"/>
        <w:pBdr>
          <w:bottom w:val="single" w:sz="4" w:space="1" w:color="auto"/>
        </w:pBdr>
        <w:jc w:val="center"/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</w:pPr>
      <w:r w:rsidRPr="00525ECA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>ANUNCI</w:t>
      </w:r>
      <w:r w:rsidR="00EE34EC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>O</w:t>
      </w:r>
      <w:r w:rsidRPr="00525ECA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 xml:space="preserve"> DE REGATA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EE34EC" w:rsidRDefault="006D75CE" w:rsidP="006D75CE">
      <w:pPr>
        <w:spacing w:after="0"/>
        <w:jc w:val="both"/>
        <w:rPr>
          <w:rFonts w:ascii="DejaVu Sans Condensed" w:eastAsia="Times New Roman" w:hAnsi="DejaVu Sans Condensed" w:cs="DejaVu Sans Condensed"/>
          <w:color w:val="364C6E"/>
          <w:sz w:val="20"/>
          <w:szCs w:val="20"/>
          <w:lang w:val="es-ES" w:eastAsia="es-ES"/>
        </w:rPr>
      </w:pPr>
    </w:p>
    <w:p w:rsidR="002A6709" w:rsidRPr="00EE34EC" w:rsidRDefault="00EE34EC" w:rsidP="006D75CE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9D6FE5">
        <w:rPr>
          <w:rFonts w:ascii="DejaVu Sans Condensed" w:eastAsia="Times New Roman" w:hAnsi="DejaVu Sans Condensed" w:cs="DejaVu Sans Condensed"/>
          <w:b/>
          <w:lang w:eastAsia="es-ES"/>
        </w:rPr>
        <w:t>Port Torredembarra</w:t>
      </w:r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anuncia la celebración de la </w:t>
      </w:r>
      <w:r w:rsidR="00C819FF">
        <w:rPr>
          <w:rFonts w:ascii="DejaVu Sans Condensed" w:eastAsia="Times New Roman" w:hAnsi="DejaVu Sans Condensed" w:cs="DejaVu Sans Condensed"/>
          <w:b/>
          <w:lang w:eastAsia="es-ES"/>
        </w:rPr>
        <w:t>V</w:t>
      </w:r>
      <w:r w:rsidRPr="009D6FE5">
        <w:rPr>
          <w:rFonts w:ascii="DejaVu Sans Condensed" w:eastAsia="Times New Roman" w:hAnsi="DejaVu Sans Condensed" w:cs="DejaVu Sans Condensed"/>
          <w:b/>
          <w:lang w:eastAsia="es-ES"/>
        </w:rPr>
        <w:t xml:space="preserve"> Regata Navidad</w:t>
      </w:r>
      <w:r>
        <w:rPr>
          <w:rFonts w:ascii="DejaVu Sans Condensed" w:eastAsia="Times New Roman" w:hAnsi="DejaVu Sans Condensed" w:cs="DejaVu Sans Condensed"/>
          <w:lang w:eastAsia="es-ES"/>
        </w:rPr>
        <w:t xml:space="preserve"> para cruceros ORC el día </w:t>
      </w:r>
      <w:r w:rsidR="003B7141">
        <w:rPr>
          <w:rFonts w:ascii="DejaVu Sans Condensed" w:eastAsia="Times New Roman" w:hAnsi="DejaVu Sans Condensed" w:cs="DejaVu Sans Condensed"/>
          <w:lang w:eastAsia="es-ES"/>
        </w:rPr>
        <w:t>14</w:t>
      </w:r>
      <w:r w:rsidRPr="00EE34EC">
        <w:rPr>
          <w:rFonts w:ascii="DejaVu Sans Condensed" w:eastAsia="Times New Roman" w:hAnsi="DejaVu Sans Condensed" w:cs="DejaVu Sans Condensed"/>
          <w:lang w:eastAsia="es-ES"/>
        </w:rPr>
        <w:t xml:space="preserve"> de diciembre de 201</w:t>
      </w:r>
      <w:r w:rsidR="003B7141">
        <w:rPr>
          <w:rFonts w:ascii="DejaVu Sans Condensed" w:eastAsia="Times New Roman" w:hAnsi="DejaVu Sans Condensed" w:cs="DejaVu Sans Condensed"/>
          <w:lang w:eastAsia="es-ES"/>
        </w:rPr>
        <w:t>9</w:t>
      </w:r>
      <w:r w:rsidRPr="00EE34EC">
        <w:rPr>
          <w:rFonts w:ascii="DejaVu Sans Condensed" w:eastAsia="Times New Roman" w:hAnsi="DejaVu Sans Condensed" w:cs="DejaVu Sans Condensed"/>
          <w:lang w:eastAsia="es-ES"/>
        </w:rPr>
        <w:t>.</w:t>
      </w:r>
    </w:p>
    <w:p w:rsidR="00EE34EC" w:rsidRPr="00525ECA" w:rsidRDefault="00EE34EC" w:rsidP="006D75CE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BB0534" w:rsidRPr="00525ECA" w:rsidRDefault="00EE34EC" w:rsidP="00BB0534">
      <w:pPr>
        <w:spacing w:after="0"/>
        <w:jc w:val="both"/>
        <w:rPr>
          <w:rFonts w:ascii="DejaVu Sans Condensed" w:hAnsi="DejaVu Sans Condensed" w:cs="DejaVu Sans Condensed"/>
          <w:b/>
        </w:rPr>
      </w:pPr>
      <w:r>
        <w:rPr>
          <w:rFonts w:ascii="DejaVu Sans Condensed" w:hAnsi="DejaVu Sans Condensed" w:cs="DejaVu Sans Condensed"/>
          <w:b/>
        </w:rPr>
        <w:t>1.- REGLA</w:t>
      </w:r>
      <w:r w:rsidR="00BB0534" w:rsidRPr="00525ECA">
        <w:rPr>
          <w:rFonts w:ascii="DejaVu Sans Condensed" w:hAnsi="DejaVu Sans Condensed" w:cs="DejaVu Sans Condensed"/>
          <w:b/>
        </w:rPr>
        <w:t>S</w:t>
      </w:r>
    </w:p>
    <w:p w:rsidR="00827C44" w:rsidRPr="00525ECA" w:rsidRDefault="00827C44" w:rsidP="00BB0534">
      <w:pPr>
        <w:spacing w:after="0"/>
        <w:jc w:val="both"/>
        <w:rPr>
          <w:rFonts w:ascii="DejaVu Sans Condensed" w:hAnsi="DejaVu Sans Condensed" w:cs="DejaVu Sans Condensed"/>
          <w:b/>
        </w:rPr>
      </w:pPr>
    </w:p>
    <w:p w:rsidR="00EE34EC" w:rsidRPr="00EE34EC" w:rsidRDefault="00BB0534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1.1.-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EE34EC" w:rsidRPr="00EE34EC">
        <w:rPr>
          <w:rFonts w:ascii="DejaVu Sans Condensed" w:hAnsi="DejaVu Sans Condensed" w:cs="DejaVu Sans Condensed"/>
        </w:rPr>
        <w:t>La Regata se regirá por: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>a) Las reglas de regata tal y como se definen en el Reglamento de Regatas a Vel</w:t>
      </w:r>
      <w:r w:rsidR="0088701B">
        <w:rPr>
          <w:rFonts w:ascii="DejaVu Sans Condensed" w:hAnsi="DejaVu Sans Condensed" w:cs="DejaVu Sans Condensed"/>
        </w:rPr>
        <w:t>a de la World Sailing 2017-2020</w:t>
      </w:r>
      <w:r w:rsidRPr="00EE34EC">
        <w:rPr>
          <w:rFonts w:ascii="DejaVu Sans Condensed" w:hAnsi="DejaVu Sans Condensed" w:cs="DejaVu Sans Condensed"/>
        </w:rPr>
        <w:t>.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>b) El Reglamento Internacional de prevención de abordajes en el mar (RIPA)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>c) El Reglamento Técnico de Cruceros de la RFEV. (RTC)</w:t>
      </w:r>
    </w:p>
    <w:p w:rsidR="00EE34EC" w:rsidRPr="00EE34EC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 w:rsidRPr="00EE34EC">
        <w:rPr>
          <w:rFonts w:ascii="DejaVu Sans Condensed" w:hAnsi="DejaVu Sans Condensed" w:cs="DejaVu Sans Condensed"/>
        </w:rPr>
        <w:t>d) El Reglamento ORC.</w:t>
      </w:r>
    </w:p>
    <w:p w:rsidR="00EE34EC" w:rsidRDefault="000B4E35" w:rsidP="00EE34EC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e) La Guía Deportiva 2019</w:t>
      </w:r>
      <w:r w:rsidR="00EE34EC" w:rsidRPr="00EE34EC">
        <w:rPr>
          <w:rFonts w:ascii="DejaVu Sans Condensed" w:hAnsi="DejaVu Sans Condensed" w:cs="DejaVu Sans Condensed"/>
        </w:rPr>
        <w:t xml:space="preserve"> de la FCV</w:t>
      </w:r>
      <w:r w:rsidR="00EE34EC">
        <w:rPr>
          <w:rFonts w:ascii="DejaVu Sans Condensed" w:hAnsi="DejaVu Sans Condensed" w:cs="DejaVu Sans Condensed"/>
        </w:rPr>
        <w:t xml:space="preserve"> </w:t>
      </w:r>
    </w:p>
    <w:p w:rsidR="00BB0534" w:rsidRPr="00525ECA" w:rsidRDefault="00EE34EC" w:rsidP="00EE34EC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f) </w:t>
      </w:r>
      <w:r w:rsidRPr="00EE34EC">
        <w:rPr>
          <w:rFonts w:ascii="DejaVu Sans Condensed" w:eastAsia="Times New Roman" w:hAnsi="DejaVu Sans Condensed" w:cs="DejaVu Sans Condensed"/>
          <w:lang w:eastAsia="es-ES"/>
        </w:rPr>
        <w:t>Este Anuncio de Regata (ARC) y las Instrucciones de Regata (IR)</w:t>
      </w:r>
    </w:p>
    <w:p w:rsidR="002A421B" w:rsidRDefault="002A421B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827C44" w:rsidRDefault="00BB0534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1.2.-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>En caso de discrepancia entre este Anuncio de Regata y las Instrucciones, se aplicará la regla 63.7 del RRV.</w:t>
      </w:r>
    </w:p>
    <w:p w:rsidR="009D6FE5" w:rsidRPr="00525ECA" w:rsidRDefault="009D6FE5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0418A1" w:rsidRDefault="000418A1" w:rsidP="009D6FE5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1.3.-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eastAsia="Times New Roman" w:hAnsi="DejaVu Sans Condensed" w:cs="DejaVu Sans Condensed"/>
          <w:lang w:eastAsia="es-ES"/>
        </w:rPr>
        <w:t>Será de aplicación el REAL DECRETO 62/2008, de 25 de enero, por el que se aprueba el "Reglamento de las condiciones de seguridad marítima, de la navegación y de la vida humana en el mar aplicables a las concentraciones náuticas de carácter conmemorativa y Pruebas náutico-deportivas ".</w:t>
      </w:r>
    </w:p>
    <w:p w:rsidR="009D6FE5" w:rsidRPr="00525ECA" w:rsidRDefault="009D6FE5" w:rsidP="009D6FE5">
      <w:pPr>
        <w:spacing w:after="0" w:line="240" w:lineRule="auto"/>
        <w:jc w:val="both"/>
        <w:rPr>
          <w:rFonts w:ascii="DejaVu Sans Condensed" w:hAnsi="DejaVu Sans Condensed" w:cs="DejaVu Sans Condensed"/>
        </w:rPr>
      </w:pPr>
    </w:p>
    <w:p w:rsidR="008C1A06" w:rsidRPr="00525ECA" w:rsidRDefault="009D6FE5" w:rsidP="008C1A06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2.- PUBLICIDAD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2.1.-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>Los participantes podrán exhibir publicidad clasificada como de categoría C del Reglamento de la ISAF.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2.2.-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>El Comité Organizador podrá exigir a los participantes llevar publicidad durante la regata de cualquier patrocinador del evento.</w:t>
      </w:r>
    </w:p>
    <w:p w:rsidR="008C1A06" w:rsidRPr="00525ECA" w:rsidRDefault="008C1A06" w:rsidP="00803F32">
      <w:pPr>
        <w:spacing w:after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3.- PARTICIPANT</w:t>
      </w:r>
      <w:r w:rsidR="009D6FE5">
        <w:rPr>
          <w:rFonts w:ascii="DejaVu Sans Condensed" w:hAnsi="DejaVu Sans Condensed" w:cs="DejaVu Sans Condensed"/>
          <w:b/>
          <w:bCs/>
        </w:rPr>
        <w:t>E</w:t>
      </w:r>
      <w:r w:rsidRPr="00525ECA">
        <w:rPr>
          <w:rFonts w:ascii="DejaVu Sans Condensed" w:hAnsi="DejaVu Sans Condensed" w:cs="DejaVu Sans Condensed"/>
          <w:b/>
          <w:bCs/>
        </w:rPr>
        <w:t>S</w:t>
      </w:r>
    </w:p>
    <w:p w:rsidR="00827C44" w:rsidRPr="00525ECA" w:rsidRDefault="00827C44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27C44" w:rsidRDefault="00BE3E3A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3.1.-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>Pueden participar todos los yates con cert</w:t>
      </w:r>
      <w:r w:rsidR="003B7141">
        <w:rPr>
          <w:rFonts w:ascii="DejaVu Sans Condensed" w:hAnsi="DejaVu Sans Condensed" w:cs="DejaVu Sans Condensed"/>
        </w:rPr>
        <w:t>ificado ORC vigente para el 2019</w:t>
      </w:r>
      <w:r w:rsidR="006052DC">
        <w:rPr>
          <w:rFonts w:ascii="DejaVu Sans Condensed" w:hAnsi="DejaVu Sans Condensed" w:cs="DejaVu Sans Condensed"/>
        </w:rPr>
        <w:t>.</w:t>
      </w:r>
    </w:p>
    <w:p w:rsidR="002A421B" w:rsidRPr="00525ECA" w:rsidRDefault="002A421B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BE3E3A" w:rsidRPr="00525ECA" w:rsidRDefault="00BE3E3A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3.2.-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>Aquellas embarcaciones que se inscriban y no tengan el certificado ORC 201</w:t>
      </w:r>
      <w:r w:rsidR="003B7141">
        <w:rPr>
          <w:rFonts w:ascii="DejaVu Sans Condensed" w:hAnsi="DejaVu Sans Condensed" w:cs="DejaVu Sans Condensed"/>
        </w:rPr>
        <w:t>9</w:t>
      </w:r>
      <w:r w:rsidR="009D6FE5" w:rsidRPr="009D6FE5">
        <w:rPr>
          <w:rFonts w:ascii="DejaVu Sans Condensed" w:hAnsi="DejaVu Sans Condensed" w:cs="DejaVu Sans Condensed"/>
        </w:rPr>
        <w:t>, el Comité</w:t>
      </w:r>
      <w:r w:rsidR="00C06FA6">
        <w:rPr>
          <w:rFonts w:ascii="DejaVu Sans Condensed" w:hAnsi="DejaVu Sans Condensed" w:cs="DejaVu Sans Condensed"/>
        </w:rPr>
        <w:t xml:space="preserve"> Organizador les asignará uno estimado</w:t>
      </w:r>
      <w:r w:rsidR="009D6FE5" w:rsidRPr="009D6FE5">
        <w:rPr>
          <w:rFonts w:ascii="DejaVu Sans Condensed" w:hAnsi="DejaVu Sans Condensed" w:cs="DejaVu Sans Condensed"/>
        </w:rPr>
        <w:t>. La estimación del certificado no será motivo de reparación.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BE3E3A" w:rsidRPr="00525ECA" w:rsidRDefault="008C1A06" w:rsidP="00BE3E3A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4.- INSCRIPCION</w:t>
      </w:r>
      <w:r w:rsidR="009D6FE5">
        <w:rPr>
          <w:rFonts w:ascii="DejaVu Sans Condensed" w:hAnsi="DejaVu Sans Condensed" w:cs="DejaVu Sans Condensed"/>
          <w:b/>
          <w:bCs/>
        </w:rPr>
        <w:t>E</w:t>
      </w:r>
      <w:r w:rsidRPr="00525ECA">
        <w:rPr>
          <w:rFonts w:ascii="DejaVu Sans Condensed" w:hAnsi="DejaVu Sans Condensed" w:cs="DejaVu Sans Condensed"/>
          <w:b/>
          <w:bCs/>
        </w:rPr>
        <w:t>S</w:t>
      </w:r>
      <w:r w:rsidR="004A4BBD" w:rsidRPr="00525ECA">
        <w:rPr>
          <w:rFonts w:ascii="DejaVu Sans Condensed" w:hAnsi="DejaVu Sans Condensed" w:cs="DejaVu Sans Condensed"/>
          <w:b/>
          <w:bCs/>
        </w:rPr>
        <w:t xml:space="preserve"> </w:t>
      </w:r>
      <w:r w:rsidR="009D6FE5">
        <w:rPr>
          <w:rFonts w:ascii="DejaVu Sans Condensed" w:hAnsi="DejaVu Sans Condensed" w:cs="DejaVu Sans Condensed"/>
          <w:b/>
          <w:bCs/>
        </w:rPr>
        <w:t>Y REGISTRO</w:t>
      </w:r>
    </w:p>
    <w:p w:rsidR="00827C44" w:rsidRPr="00525ECA" w:rsidRDefault="00827C44" w:rsidP="00BE3E3A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27C44" w:rsidRDefault="000C04CD" w:rsidP="00260F96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70C0"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4.1.-</w:t>
      </w:r>
      <w:r w:rsidR="00260F96" w:rsidRPr="00525ECA">
        <w:rPr>
          <w:rFonts w:ascii="DejaVu Sans Condensed" w:hAnsi="DejaVu Sans Condensed" w:cs="DejaVu Sans Condensed"/>
          <w:b/>
          <w:bCs/>
        </w:rPr>
        <w:t xml:space="preserve"> </w:t>
      </w:r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Las inscripciones serán cumplimentadas necesariamente con la hoja de inscripción que aparece en la web </w:t>
      </w:r>
      <w:r w:rsidR="009D6FE5" w:rsidRPr="009816E9">
        <w:rPr>
          <w:rFonts w:ascii="DejaVu Sans Condensed" w:eastAsia="Times New Roman" w:hAnsi="DejaVu Sans Condensed" w:cs="DejaVu Sans Condensed"/>
          <w:u w:val="single"/>
          <w:lang w:eastAsia="es-ES"/>
        </w:rPr>
        <w:t>www.port-torredembarra.es</w:t>
      </w:r>
      <w:r w:rsidR="00792C99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, antes de las 18:</w:t>
      </w:r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00h del </w:t>
      </w:r>
      <w:r w:rsidR="003B7141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día 12</w:t>
      </w:r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de diciembre de 201</w:t>
      </w:r>
      <w:r w:rsidR="003B7141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>9</w:t>
      </w:r>
      <w:r w:rsidR="009D6FE5" w:rsidRPr="009D6FE5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 y se deberán enviar, junto con el comprobante de pago y la documentación requerida a la dirección de correo electrónico </w:t>
      </w:r>
      <w:r w:rsidR="009D6FE5">
        <w:rPr>
          <w:rFonts w:ascii="DejaVu Sans Condensed" w:eastAsia="Times New Roman" w:hAnsi="DejaVu Sans Condensed" w:cs="DejaVu Sans Condensed"/>
          <w:color w:val="0070C0"/>
          <w:lang w:eastAsia="es-ES"/>
        </w:rPr>
        <w:t>info@port-torredembarra.es.</w:t>
      </w:r>
    </w:p>
    <w:p w:rsidR="009D6FE5" w:rsidRPr="00525ECA" w:rsidRDefault="009D6FE5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</w:pPr>
    </w:p>
    <w:p w:rsidR="00827C44" w:rsidRPr="00525ECA" w:rsidRDefault="003F7174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</w:pPr>
      <w:r w:rsidRPr="00525ECA">
        <w:rPr>
          <w:rStyle w:val="Hipervnculo"/>
          <w:rFonts w:ascii="DejaVu Sans Condensed" w:eastAsia="Times New Roman" w:hAnsi="DejaVu Sans Condensed" w:cs="DejaVu Sans Condensed"/>
          <w:b/>
          <w:color w:val="000000" w:themeColor="text1"/>
          <w:u w:val="none"/>
          <w:lang w:eastAsia="es-ES"/>
        </w:rPr>
        <w:t>4.2.-</w:t>
      </w:r>
      <w:r w:rsidRPr="00525ECA"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  <w:t xml:space="preserve"> </w:t>
      </w:r>
      <w:r w:rsidR="009D6FE5" w:rsidRPr="009D6FE5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El Comité Organizador se reserva el derecho de aceptar inscripciones después de esta fecha con un recargo del 30% en los derechos de inscripción.</w:t>
      </w:r>
    </w:p>
    <w:p w:rsidR="003B7141" w:rsidRDefault="003B7141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  <w:b/>
        </w:rPr>
      </w:pPr>
    </w:p>
    <w:p w:rsidR="009D6FE5" w:rsidRDefault="003F7174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4.3</w:t>
      </w:r>
      <w:r w:rsidR="00CF0F8E" w:rsidRPr="00525ECA">
        <w:rPr>
          <w:rFonts w:ascii="DejaVu Sans Condensed" w:hAnsi="DejaVu Sans Condensed" w:cs="DejaVu Sans Condensed"/>
          <w:b/>
          <w:bCs/>
        </w:rPr>
        <w:t xml:space="preserve">.- </w:t>
      </w:r>
      <w:r w:rsidR="009D6FE5" w:rsidRPr="009D6FE5">
        <w:rPr>
          <w:rFonts w:ascii="DejaVu Sans Condensed" w:hAnsi="DejaVu Sans Condensed" w:cs="DejaVu Sans Condensed"/>
        </w:rPr>
        <w:t>Un yate no se considerará inscrito si faltan datos en la hoja de inscripción o la presentación de alguno de los siguientes documentos: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>• Fotocopia del Certificado de navegabilidad de la embarcación en vigor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>• Fotocopia de</w:t>
      </w:r>
      <w:r w:rsidR="00C819FF">
        <w:rPr>
          <w:rFonts w:ascii="DejaVu Sans Condensed" w:hAnsi="DejaVu Sans Condensed" w:cs="DejaVu Sans Condensed"/>
        </w:rPr>
        <w:t>l Certificado de rating ORC 201</w:t>
      </w:r>
      <w:r w:rsidR="003B7141">
        <w:rPr>
          <w:rFonts w:ascii="DejaVu Sans Condensed" w:hAnsi="DejaVu Sans Condensed" w:cs="DejaVu Sans Condensed"/>
        </w:rPr>
        <w:t>9</w:t>
      </w:r>
      <w:r w:rsidRPr="009D6FE5">
        <w:rPr>
          <w:rFonts w:ascii="DejaVu Sans Condensed" w:hAnsi="DejaVu Sans Condensed" w:cs="DejaVu Sans Condensed"/>
        </w:rPr>
        <w:t xml:space="preserve"> de la embarcación;</w:t>
      </w:r>
    </w:p>
    <w:p w:rsidR="009D6FE5" w:rsidRPr="009D6FE5" w:rsidRDefault="003B7141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• </w:t>
      </w:r>
      <w:r w:rsidR="009D6FE5" w:rsidRPr="009D6FE5">
        <w:rPr>
          <w:rFonts w:ascii="DejaVu Sans Condensed" w:hAnsi="DejaVu Sans Condensed" w:cs="DejaVu Sans Condensed"/>
        </w:rPr>
        <w:t>Fotocopia del recibo en vigor de un seguro de la embarcación con una cobertura de responsabilidad civil por un valor mínimo de 336.566,78 Euros y cubra la participación en competiciones.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>• Fotocopia de la titulación del patrón adecuado al gobierno de la embarcación;</w:t>
      </w:r>
    </w:p>
    <w:p w:rsidR="009D6FE5" w:rsidRPr="009D6FE5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>• Los números de las licencias federativas de todos los tripulantes del año en curso;</w:t>
      </w:r>
    </w:p>
    <w:p w:rsidR="00827C44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9D6FE5">
        <w:rPr>
          <w:rFonts w:ascii="DejaVu Sans Condensed" w:hAnsi="DejaVu Sans Condensed" w:cs="DejaVu Sans Condensed"/>
        </w:rPr>
        <w:t>• Justificante del pago de los derechos de inscripción.</w:t>
      </w:r>
    </w:p>
    <w:p w:rsidR="009D6FE5" w:rsidRPr="00525ECA" w:rsidRDefault="009D6FE5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</w:p>
    <w:p w:rsidR="00827C44" w:rsidRDefault="003F7174" w:rsidP="009D6FE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  <w:bCs/>
        </w:rPr>
        <w:t>4.4</w:t>
      </w:r>
      <w:r w:rsidR="00CF0F8E" w:rsidRPr="00525ECA">
        <w:rPr>
          <w:rFonts w:ascii="DejaVu Sans Condensed" w:hAnsi="DejaVu Sans Condensed" w:cs="DejaVu Sans Condensed"/>
          <w:b/>
          <w:bCs/>
        </w:rPr>
        <w:t>.-</w:t>
      </w:r>
      <w:r w:rsidR="000C04CD" w:rsidRPr="00525ECA">
        <w:rPr>
          <w:rFonts w:ascii="DejaVu Sans Condensed" w:hAnsi="DejaVu Sans Condensed" w:cs="DejaVu Sans Condensed"/>
        </w:rPr>
        <w:t xml:space="preserve"> </w:t>
      </w:r>
      <w:r w:rsidR="009D6FE5" w:rsidRPr="009D6FE5">
        <w:rPr>
          <w:rFonts w:ascii="DejaVu Sans Condensed" w:hAnsi="DejaVu Sans Condensed" w:cs="DejaVu Sans Condensed"/>
        </w:rPr>
        <w:t xml:space="preserve">Los siguientes derechos de inscripción serán de </w:t>
      </w:r>
      <w:r w:rsidR="00792C99">
        <w:rPr>
          <w:rFonts w:ascii="DejaVu Sans Condensed" w:hAnsi="DejaVu Sans Condensed" w:cs="DejaVu Sans Condensed"/>
        </w:rPr>
        <w:t>3</w:t>
      </w:r>
      <w:r w:rsidR="009D6FE5" w:rsidRPr="000D05A1">
        <w:rPr>
          <w:rFonts w:ascii="DejaVu Sans Condensed" w:hAnsi="DejaVu Sans Condensed" w:cs="DejaVu Sans Condensed"/>
        </w:rPr>
        <w:t xml:space="preserve">0€ por tripulante (incluido el patrón) y deberán abonarse mediante transferencia a la cuenta de </w:t>
      </w:r>
      <w:r w:rsidR="00D2772B">
        <w:rPr>
          <w:rFonts w:ascii="DejaVu Sans Condensed" w:hAnsi="DejaVu Sans Condensed" w:cs="DejaVu Sans Condensed"/>
        </w:rPr>
        <w:t>BBVA</w:t>
      </w:r>
      <w:r w:rsidR="000D05A1">
        <w:rPr>
          <w:rFonts w:ascii="DejaVu Sans Condensed" w:hAnsi="DejaVu Sans Condensed" w:cs="DejaVu Sans Condensed"/>
          <w:b/>
        </w:rPr>
        <w:t xml:space="preserve"> </w:t>
      </w:r>
      <w:r w:rsidR="00900568" w:rsidRPr="003B7141">
        <w:rPr>
          <w:rFonts w:ascii="DejaVu Sans Condensed" w:hAnsi="DejaVu Sans Condensed" w:cs="DejaVu Sans Condensed"/>
          <w:b/>
        </w:rPr>
        <w:t>ES5</w:t>
      </w:r>
      <w:r w:rsidR="00792C99" w:rsidRPr="003B7141">
        <w:rPr>
          <w:rFonts w:ascii="DejaVu Sans Condensed" w:hAnsi="DejaVu Sans Condensed" w:cs="DejaVu Sans Condensed"/>
          <w:b/>
        </w:rPr>
        <w:t>2 0182 4395 54 0200046058</w:t>
      </w:r>
      <w:r w:rsidR="009D6FE5" w:rsidRPr="009D6FE5">
        <w:rPr>
          <w:rFonts w:ascii="DejaVu Sans Condensed" w:hAnsi="DejaVu Sans Condensed" w:cs="DejaVu Sans Condensed"/>
        </w:rPr>
        <w:t xml:space="preserve"> (</w:t>
      </w:r>
      <w:r w:rsidR="00EA355E">
        <w:rPr>
          <w:rFonts w:ascii="DejaVu Sans Condensed" w:hAnsi="DejaVu Sans Condensed" w:cs="DejaVu Sans Condensed"/>
        </w:rPr>
        <w:t xml:space="preserve">Travesía </w:t>
      </w:r>
      <w:r w:rsidR="009D6FE5" w:rsidRPr="009D6FE5">
        <w:rPr>
          <w:rFonts w:ascii="DejaVu Sans Condensed" w:hAnsi="DejaVu Sans Condensed" w:cs="DejaVu Sans Condensed"/>
        </w:rPr>
        <w:t xml:space="preserve"> Navidad), indicando el nombre del barco.</w:t>
      </w:r>
    </w:p>
    <w:p w:rsidR="003B7141" w:rsidRDefault="00792C99" w:rsidP="003B714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El 50% de los ingresos de los derechos de inscripción será donado </w:t>
      </w:r>
      <w:r w:rsidR="003B7141" w:rsidRPr="003B7141">
        <w:rPr>
          <w:rFonts w:ascii="DejaVu Sans Condensed" w:hAnsi="DejaVu Sans Condensed" w:cs="DejaVu Sans Condensed"/>
          <w:b/>
        </w:rPr>
        <w:t>Médicos Sin Fronteras</w:t>
      </w:r>
      <w:r w:rsidR="003B7141" w:rsidRPr="003B7141">
        <w:rPr>
          <w:rFonts w:ascii="DejaVu Sans Condensed" w:hAnsi="DejaVu Sans Condensed" w:cs="DejaVu Sans Condensed"/>
        </w:rPr>
        <w:t>, una organización médica y humanitaria internacional que aporta su ayuda a las víctimas de desastres naturales o humanos y de conflictos armados, sin ninguna discriminación de raza, sexo, religión, filosofía o política.</w:t>
      </w:r>
    </w:p>
    <w:p w:rsidR="003B7141" w:rsidRDefault="003B7141" w:rsidP="003B714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hAnsi="DejaVu Sans Condensed" w:cs="DejaVu Sans Condensed"/>
        </w:rPr>
      </w:pPr>
    </w:p>
    <w:p w:rsidR="00827C44" w:rsidRDefault="000E0DF1" w:rsidP="003B714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eastAsia="Times New Roman" w:hAnsi="DejaVu Sans Condensed" w:cs="DejaVu Sans Condensed"/>
          <w:bCs/>
          <w:lang w:eastAsia="es-ES"/>
        </w:rPr>
      </w:pPr>
      <w:r w:rsidRPr="003B7141">
        <w:rPr>
          <w:rFonts w:ascii="DejaVu Sans Condensed" w:hAnsi="DejaVu Sans Condensed" w:cs="DejaVu Sans Condensed"/>
          <w:b/>
        </w:rPr>
        <w:t>4</w:t>
      </w:r>
      <w:r w:rsidRPr="003B7141">
        <w:rPr>
          <w:rFonts w:ascii="DejaVu Sans Condensed" w:eastAsia="Times New Roman" w:hAnsi="DejaVu Sans Condensed" w:cs="DejaVu Sans Condensed"/>
          <w:b/>
          <w:bCs/>
          <w:lang w:eastAsia="es-ES"/>
        </w:rPr>
        <w:t>.</w:t>
      </w:r>
      <w:r w:rsidR="00827C44"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>5</w:t>
      </w:r>
      <w:r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 xml:space="preserve">.- </w:t>
      </w:r>
      <w:r w:rsidR="000D05A1" w:rsidRPr="000D05A1">
        <w:rPr>
          <w:rFonts w:ascii="DejaVu Sans Condensed" w:eastAsia="Times New Roman" w:hAnsi="DejaVu Sans Condensed" w:cs="DejaVu Sans Condensed"/>
          <w:bCs/>
          <w:lang w:eastAsia="es-ES"/>
        </w:rPr>
        <w:t>Para las Inscripciones a nombre de una empresa, sociedad o entidad deberá añadir el 21% de IVA a la cantidad que le corresponda. Y en la hoja de Inscripción deberá cumplimentar con los datos necesarios para emitir la factura.</w:t>
      </w:r>
    </w:p>
    <w:p w:rsidR="000D05A1" w:rsidRPr="00525ECA" w:rsidRDefault="000D05A1" w:rsidP="00BE3E3A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0D05A1" w:rsidRDefault="00827C44" w:rsidP="000D05A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4.6</w:t>
      </w:r>
      <w:r w:rsidR="004A4BBD" w:rsidRPr="00525ECA">
        <w:rPr>
          <w:rFonts w:ascii="DejaVu Sans Condensed" w:eastAsia="Times New Roman" w:hAnsi="DejaVu Sans Condensed" w:cs="DejaVu Sans Condensed"/>
          <w:b/>
          <w:lang w:eastAsia="es-ES"/>
        </w:rPr>
        <w:t>.-</w:t>
      </w:r>
      <w:r w:rsidR="004A4BBD" w:rsidRPr="00525ECA">
        <w:rPr>
          <w:rFonts w:ascii="DejaVu Sans Condensed" w:eastAsia="Times New Roman" w:hAnsi="DejaVu Sans Condensed" w:cs="DejaVu Sans Condensed"/>
          <w:sz w:val="20"/>
          <w:szCs w:val="20"/>
          <w:lang w:eastAsia="es-ES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 xml:space="preserve">El registro de participantes se llevará a cabo en </w:t>
      </w:r>
      <w:r w:rsidR="0062029D">
        <w:rPr>
          <w:rFonts w:ascii="DejaVu Sans Condensed" w:hAnsi="DejaVu Sans Condensed" w:cs="DejaVu Sans Condensed"/>
        </w:rPr>
        <w:t xml:space="preserve">el </w:t>
      </w:r>
      <w:r w:rsidR="003B7141" w:rsidRPr="003B7141">
        <w:rPr>
          <w:rFonts w:ascii="DejaVu Sans Condensed" w:hAnsi="DejaVu Sans Condensed" w:cs="DejaVu Sans Condensed"/>
          <w:b/>
        </w:rPr>
        <w:t>Club de Mar</w:t>
      </w:r>
      <w:r w:rsidR="00792C99">
        <w:rPr>
          <w:rFonts w:ascii="DejaVu Sans Condensed" w:hAnsi="DejaVu Sans Condensed" w:cs="DejaVu Sans Condensed"/>
        </w:rPr>
        <w:t xml:space="preserve"> durante la reunión de patrones. El patrón </w:t>
      </w:r>
      <w:r w:rsidR="00EB1DB1">
        <w:rPr>
          <w:rFonts w:ascii="DejaVu Sans Condensed" w:hAnsi="DejaVu Sans Condensed" w:cs="DejaVu Sans Condensed"/>
        </w:rPr>
        <w:t xml:space="preserve">de la embarcación </w:t>
      </w:r>
      <w:r w:rsidR="00792C99">
        <w:rPr>
          <w:rFonts w:ascii="DejaVu Sans Condensed" w:hAnsi="DejaVu Sans Condensed" w:cs="DejaVu Sans Condensed"/>
        </w:rPr>
        <w:t>que no firme el registro de salida no será clasificado.</w:t>
      </w:r>
    </w:p>
    <w:p w:rsidR="00BE3E3A" w:rsidRPr="00525ECA" w:rsidRDefault="008C1A06" w:rsidP="000D05A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DejaVu Sans Condensed" w:eastAsia="Times New Roman" w:hAnsi="DejaVu Sans Condensed" w:cs="DejaVu Sans Condensed"/>
          <w:b/>
          <w:bCs/>
          <w:color w:val="364C6E"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2414B2" w:rsidRPr="00525ECA" w:rsidTr="000E0DF1">
        <w:tc>
          <w:tcPr>
            <w:tcW w:w="3261" w:type="dxa"/>
            <w:vMerge w:val="restart"/>
            <w:vAlign w:val="center"/>
          </w:tcPr>
          <w:p w:rsidR="002414B2" w:rsidRPr="00525ECA" w:rsidRDefault="000D05A1" w:rsidP="003B714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Sábado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, </w:t>
            </w:r>
            <w:r w:rsidR="003B714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14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dici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embre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201</w:t>
            </w:r>
            <w:r w:rsidR="003B714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9</w:t>
            </w:r>
          </w:p>
        </w:tc>
        <w:tc>
          <w:tcPr>
            <w:tcW w:w="2772" w:type="dxa"/>
          </w:tcPr>
          <w:p w:rsidR="002414B2" w:rsidRPr="00525ECA" w:rsidRDefault="00D90791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10:3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0 h.</w:t>
            </w:r>
          </w:p>
        </w:tc>
        <w:tc>
          <w:tcPr>
            <w:tcW w:w="3071" w:type="dxa"/>
          </w:tcPr>
          <w:p w:rsidR="002414B2" w:rsidRPr="00525ECA" w:rsidRDefault="000D05A1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Registro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 participant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  <w:r w:rsidR="00792C99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y reunión de patrones.</w:t>
            </w:r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792C99" w:rsidP="000D05A1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12:0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0 h.</w:t>
            </w:r>
          </w:p>
        </w:tc>
        <w:tc>
          <w:tcPr>
            <w:tcW w:w="3071" w:type="dxa"/>
          </w:tcPr>
          <w:p w:rsidR="002414B2" w:rsidRPr="00525ECA" w:rsidRDefault="000D05A1" w:rsidP="000D05A1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Señ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al de s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ali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da</w:t>
            </w:r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0D05A1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63696D" w:rsidP="0063696D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20</w:t>
            </w:r>
            <w:r w:rsidR="000B4E35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:3</w:t>
            </w:r>
            <w:r w:rsidR="00266DD2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0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h.</w:t>
            </w:r>
          </w:p>
        </w:tc>
        <w:tc>
          <w:tcPr>
            <w:tcW w:w="3071" w:type="dxa"/>
          </w:tcPr>
          <w:p w:rsidR="002414B2" w:rsidRPr="00525ECA" w:rsidRDefault="00C819FF" w:rsidP="00EA355E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Cena en el restaurante</w:t>
            </w:r>
            <w:r w:rsidR="00EA355E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AL CAPONE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.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</w:t>
            </w:r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Entrega de trofeo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</w:t>
            </w:r>
            <w:r w:rsidR="000D05A1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.</w:t>
            </w:r>
          </w:p>
        </w:tc>
      </w:tr>
    </w:tbl>
    <w:p w:rsidR="00BE3E3A" w:rsidRPr="00525ECA" w:rsidRDefault="00BE3E3A" w:rsidP="00BE3E3A">
      <w:pPr>
        <w:spacing w:after="0" w:line="240" w:lineRule="auto"/>
        <w:rPr>
          <w:rFonts w:ascii="DejaVu Sans Condensed" w:eastAsia="Times New Roman" w:hAnsi="DejaVu Sans Condensed" w:cs="DejaVu Sans Condensed"/>
          <w:b/>
          <w:noProof/>
          <w:color w:val="364C6E"/>
          <w:lang w:eastAsia="es-ES"/>
        </w:rPr>
      </w:pPr>
    </w:p>
    <w:p w:rsidR="008C1A06" w:rsidRDefault="002A6709" w:rsidP="000E0DF1">
      <w:pPr>
        <w:spacing w:after="0"/>
        <w:jc w:val="both"/>
        <w:rPr>
          <w:rFonts w:ascii="DejaVu Sans Condensed" w:hAnsi="DejaVu Sans Condensed" w:cs="DejaVu Sans Condensed"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5.1.-</w:t>
      </w:r>
      <w:r w:rsidRPr="00525ECA">
        <w:rPr>
          <w:rFonts w:ascii="DejaVu Sans Condensed" w:hAnsi="DejaVu Sans Condensed" w:cs="DejaVu Sans Condensed"/>
          <w:bCs/>
        </w:rPr>
        <w:t xml:space="preserve"> </w:t>
      </w:r>
      <w:r w:rsidR="000D05A1" w:rsidRPr="000D05A1">
        <w:rPr>
          <w:rFonts w:ascii="DejaVu Sans Condensed" w:hAnsi="DejaVu Sans Condensed" w:cs="DejaVu Sans Condensed"/>
          <w:bCs/>
        </w:rPr>
        <w:t>Hay programación una única prueba.</w:t>
      </w:r>
    </w:p>
    <w:p w:rsidR="000D05A1" w:rsidRPr="00525ECA" w:rsidRDefault="000D05A1" w:rsidP="000E0DF1">
      <w:pPr>
        <w:spacing w:after="0"/>
        <w:jc w:val="both"/>
        <w:rPr>
          <w:rFonts w:ascii="DejaVu Sans Condensed" w:hAnsi="DejaVu Sans Condensed" w:cs="DejaVu Sans Condensed"/>
          <w:bCs/>
        </w:rPr>
      </w:pPr>
    </w:p>
    <w:p w:rsidR="003F7174" w:rsidRDefault="002A6709" w:rsidP="000E0DF1">
      <w:pPr>
        <w:spacing w:after="0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525ECA">
        <w:rPr>
          <w:rFonts w:ascii="DejaVu Sans Condensed" w:hAnsi="DejaVu Sans Condensed" w:cs="DejaVu Sans Condensed"/>
          <w:b/>
          <w:bCs/>
        </w:rPr>
        <w:t>5.2.-</w:t>
      </w:r>
      <w:r w:rsidRPr="00525ECA">
        <w:rPr>
          <w:rFonts w:ascii="DejaVu Sans Condensed" w:hAnsi="DejaVu Sans Condensed" w:cs="DejaVu Sans Condensed"/>
          <w:bCs/>
        </w:rPr>
        <w:t xml:space="preserve"> </w:t>
      </w:r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Si no se puede dar la salida de la prueba antes </w:t>
      </w:r>
      <w:r w:rsidR="003B7141">
        <w:rPr>
          <w:rFonts w:ascii="DejaVu Sans Condensed" w:hAnsi="DejaVu Sans Condensed" w:cs="DejaVu Sans Condensed"/>
          <w:bCs/>
          <w:color w:val="000000" w:themeColor="text1"/>
        </w:rPr>
        <w:t>de las 14:00 horas del sábado 14</w:t>
      </w:r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 xml:space="preserve"> de dicie</w:t>
      </w:r>
      <w:r w:rsidR="000D05A1">
        <w:rPr>
          <w:rFonts w:ascii="DejaVu Sans Condensed" w:hAnsi="DejaVu Sans Condensed" w:cs="DejaVu Sans Condensed"/>
          <w:bCs/>
          <w:color w:val="000000" w:themeColor="text1"/>
        </w:rPr>
        <w:t>mbre, la prueba quedará anu</w:t>
      </w:r>
      <w:r w:rsidR="000D05A1" w:rsidRPr="000D05A1">
        <w:rPr>
          <w:rFonts w:ascii="DejaVu Sans Condensed" w:hAnsi="DejaVu Sans Condensed" w:cs="DejaVu Sans Condensed"/>
          <w:bCs/>
          <w:color w:val="000000" w:themeColor="text1"/>
        </w:rPr>
        <w:t>lada sin posponerse a otras fechas.</w:t>
      </w:r>
    </w:p>
    <w:p w:rsidR="000D05A1" w:rsidRPr="00525ECA" w:rsidRDefault="000D05A1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371B78" w:rsidRPr="00525ECA" w:rsidRDefault="000D05A1" w:rsidP="00371B78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6.- CLAS</w:t>
      </w:r>
      <w:r w:rsidR="00371B78" w:rsidRPr="00525ECA">
        <w:rPr>
          <w:rFonts w:ascii="DejaVu Sans Condensed" w:hAnsi="DejaVu Sans Condensed" w:cs="DejaVu Sans Condensed"/>
          <w:b/>
          <w:bCs/>
        </w:rPr>
        <w:t>IFICACION</w:t>
      </w:r>
      <w:r>
        <w:rPr>
          <w:rFonts w:ascii="DejaVu Sans Condensed" w:hAnsi="DejaVu Sans Condensed" w:cs="DejaVu Sans Condensed"/>
          <w:b/>
          <w:bCs/>
        </w:rPr>
        <w:t>ES Y PUNTUACIÓN</w:t>
      </w:r>
    </w:p>
    <w:p w:rsidR="002414B2" w:rsidRPr="00525ECA" w:rsidRDefault="002414B2" w:rsidP="00371B78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E2322A" w:rsidRDefault="00371B78" w:rsidP="00371B78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6.1</w:t>
      </w:r>
      <w:r w:rsidRPr="00525ECA">
        <w:rPr>
          <w:rFonts w:ascii="DejaVu Sans Condensed" w:hAnsi="DejaVu Sans Condensed" w:cs="DejaVu Sans Condensed"/>
        </w:rPr>
        <w:t xml:space="preserve">.- </w:t>
      </w:r>
      <w:r w:rsidR="000D05A1">
        <w:rPr>
          <w:rFonts w:ascii="DejaVu Sans Condensed" w:hAnsi="DejaVu Sans Condensed" w:cs="DejaVu Sans Condensed"/>
        </w:rPr>
        <w:t>Pa</w:t>
      </w:r>
      <w:r w:rsidR="000D05A1" w:rsidRPr="000D05A1">
        <w:rPr>
          <w:rFonts w:ascii="DejaVu Sans Condensed" w:hAnsi="DejaVu Sans Condensed" w:cs="DejaVu Sans Condensed"/>
        </w:rPr>
        <w:t>r</w:t>
      </w:r>
      <w:r w:rsidR="000D05A1">
        <w:rPr>
          <w:rFonts w:ascii="DejaVu Sans Condensed" w:hAnsi="DejaVu Sans Condensed" w:cs="DejaVu Sans Condensed"/>
        </w:rPr>
        <w:t>a la</w:t>
      </w:r>
      <w:r w:rsidR="000D05A1" w:rsidRPr="0049589E">
        <w:rPr>
          <w:rFonts w:ascii="DejaVu Sans Condensed" w:hAnsi="DejaVu Sans Condensed" w:cs="DejaVu Sans Condensed"/>
          <w:b/>
        </w:rPr>
        <w:t xml:space="preserve"> </w:t>
      </w:r>
      <w:r w:rsidR="00C819FF">
        <w:rPr>
          <w:rFonts w:ascii="DejaVu Sans Condensed" w:hAnsi="DejaVu Sans Condensed" w:cs="DejaVu Sans Condensed"/>
          <w:b/>
        </w:rPr>
        <w:t>V</w:t>
      </w:r>
      <w:r w:rsidR="000D05A1" w:rsidRPr="000D05A1">
        <w:rPr>
          <w:rFonts w:ascii="DejaVu Sans Condensed" w:hAnsi="DejaVu Sans Condensed" w:cs="DejaVu Sans Condensed"/>
          <w:b/>
        </w:rPr>
        <w:t xml:space="preserve"> </w:t>
      </w:r>
      <w:r w:rsidR="00EA355E">
        <w:rPr>
          <w:rFonts w:ascii="DejaVu Sans Condensed" w:hAnsi="DejaVu Sans Condensed" w:cs="DejaVu Sans Condensed"/>
          <w:b/>
        </w:rPr>
        <w:t>Travesía</w:t>
      </w:r>
      <w:r w:rsidR="000D05A1" w:rsidRPr="000D05A1">
        <w:rPr>
          <w:rFonts w:ascii="DejaVu Sans Condensed" w:hAnsi="DejaVu Sans Condensed" w:cs="DejaVu Sans Condensed"/>
          <w:b/>
        </w:rPr>
        <w:t xml:space="preserve"> Navidad</w:t>
      </w:r>
      <w:r w:rsidR="000D05A1" w:rsidRPr="000D05A1">
        <w:rPr>
          <w:rFonts w:ascii="DejaVu Sans Condensed" w:hAnsi="DejaVu Sans Condensed" w:cs="DejaVu Sans Condensed"/>
        </w:rPr>
        <w:t xml:space="preserve"> establece una única clasificación general.</w:t>
      </w:r>
    </w:p>
    <w:p w:rsidR="000D05A1" w:rsidRDefault="000D05A1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E2322A" w:rsidRPr="000D05A1" w:rsidRDefault="00E2322A" w:rsidP="00371B7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E2322A">
        <w:rPr>
          <w:rFonts w:ascii="DejaVu Sans Condensed" w:hAnsi="DejaVu Sans Condensed" w:cs="DejaVu Sans Condensed"/>
          <w:b/>
        </w:rPr>
        <w:t>6.2.-</w:t>
      </w:r>
      <w:r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 xml:space="preserve">De la clasificación general de la </w:t>
      </w:r>
      <w:r w:rsidR="00C819FF">
        <w:rPr>
          <w:rFonts w:ascii="DejaVu Sans Condensed" w:hAnsi="DejaVu Sans Condensed" w:cs="DejaVu Sans Condensed"/>
          <w:b/>
        </w:rPr>
        <w:t>V</w:t>
      </w:r>
      <w:r w:rsidR="000D05A1" w:rsidRPr="000D05A1">
        <w:rPr>
          <w:rFonts w:ascii="DejaVu Sans Condensed" w:hAnsi="DejaVu Sans Condensed" w:cs="DejaVu Sans Condensed"/>
          <w:b/>
        </w:rPr>
        <w:t xml:space="preserve"> </w:t>
      </w:r>
      <w:r w:rsidR="00EA355E">
        <w:rPr>
          <w:rFonts w:ascii="DejaVu Sans Condensed" w:hAnsi="DejaVu Sans Condensed" w:cs="DejaVu Sans Condensed"/>
          <w:b/>
        </w:rPr>
        <w:t>Travesía</w:t>
      </w:r>
      <w:r w:rsidR="000D05A1" w:rsidRPr="000D05A1">
        <w:rPr>
          <w:rFonts w:ascii="DejaVu Sans Condensed" w:hAnsi="DejaVu Sans Condensed" w:cs="DejaVu Sans Condensed"/>
          <w:b/>
        </w:rPr>
        <w:t xml:space="preserve"> Navidad</w:t>
      </w:r>
      <w:r w:rsidR="000D05A1" w:rsidRPr="000D05A1">
        <w:rPr>
          <w:rFonts w:ascii="DejaVu Sans Condensed" w:hAnsi="DejaVu Sans Condensed" w:cs="DejaVu Sans Condensed"/>
        </w:rPr>
        <w:t xml:space="preserve"> extraerán las clasificaciones de los diferentes grupos establecidos para la clasificación de la </w:t>
      </w:r>
      <w:r w:rsidR="000D05A1" w:rsidRPr="000D05A1">
        <w:rPr>
          <w:rFonts w:ascii="DejaVu Sans Condensed" w:hAnsi="DejaVu Sans Condensed" w:cs="DejaVu Sans Condensed"/>
          <w:b/>
        </w:rPr>
        <w:t>XI</w:t>
      </w:r>
      <w:r w:rsidR="0049589E">
        <w:rPr>
          <w:rFonts w:ascii="DejaVu Sans Condensed" w:hAnsi="DejaVu Sans Condensed" w:cs="DejaVu Sans Condensed"/>
          <w:b/>
        </w:rPr>
        <w:t>I</w:t>
      </w:r>
      <w:r w:rsidR="003B7141">
        <w:rPr>
          <w:rFonts w:ascii="DejaVu Sans Condensed" w:hAnsi="DejaVu Sans Condensed" w:cs="DejaVu Sans Condensed"/>
          <w:b/>
        </w:rPr>
        <w:t>I</w:t>
      </w:r>
      <w:r w:rsidR="000D05A1" w:rsidRPr="000D05A1">
        <w:rPr>
          <w:rFonts w:ascii="DejaVu Sans Condensed" w:hAnsi="DejaVu Sans Condensed" w:cs="DejaVu Sans Condensed"/>
          <w:b/>
        </w:rPr>
        <w:t xml:space="preserve"> Liga de Cruceros de Puerto Torredembarra.</w:t>
      </w:r>
    </w:p>
    <w:p w:rsidR="000D05A1" w:rsidRPr="00525ECA" w:rsidRDefault="000D05A1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B24176" w:rsidRPr="00525ECA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lastRenderedPageBreak/>
        <w:t>6.3</w:t>
      </w:r>
      <w:r w:rsidR="00371B78" w:rsidRPr="00525ECA">
        <w:rPr>
          <w:rFonts w:ascii="DejaVu Sans Condensed" w:hAnsi="DejaVu Sans Condensed" w:cs="DejaVu Sans Condensed"/>
          <w:b/>
        </w:rPr>
        <w:t>.-</w:t>
      </w:r>
      <w:r w:rsidR="00371B78"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>Las clasificaciones se harán según el tiempo compensado y se aplicará el sistema simplificado según e</w:t>
      </w:r>
      <w:r w:rsidR="0088701B">
        <w:rPr>
          <w:rFonts w:ascii="DejaVu Sans Condensed" w:hAnsi="DejaVu Sans Condensed" w:cs="DejaVu Sans Condensed"/>
        </w:rPr>
        <w:t>l punto 203.2 (B2) del RTC 2.017</w:t>
      </w:r>
      <w:r w:rsidR="000D05A1" w:rsidRPr="000D05A1">
        <w:rPr>
          <w:rFonts w:ascii="DejaVu Sans Condensed" w:hAnsi="DejaVu Sans Condensed" w:cs="DejaVu Sans Condensed"/>
        </w:rPr>
        <w:t>.</w:t>
      </w:r>
    </w:p>
    <w:p w:rsidR="003B7141" w:rsidRDefault="003B7141" w:rsidP="00371B78">
      <w:pPr>
        <w:spacing w:after="0"/>
        <w:jc w:val="both"/>
        <w:rPr>
          <w:rFonts w:ascii="DejaVu Sans Condensed" w:hAnsi="DejaVu Sans Condensed" w:cs="DejaVu Sans Condensed"/>
          <w:b/>
        </w:rPr>
      </w:pPr>
    </w:p>
    <w:p w:rsidR="00B24176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>6.4</w:t>
      </w:r>
      <w:r w:rsidR="00371B78" w:rsidRPr="00525ECA">
        <w:rPr>
          <w:rFonts w:ascii="DejaVu Sans Condensed" w:hAnsi="DejaVu Sans Condensed" w:cs="DejaVu Sans Condensed"/>
          <w:b/>
        </w:rPr>
        <w:t>.-</w:t>
      </w:r>
      <w:r w:rsidR="00371B78"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>Se aplicará el sistema de puntuación Baja escrito en el Apéndice A4. del RRV.</w:t>
      </w:r>
    </w:p>
    <w:p w:rsidR="000D05A1" w:rsidRPr="00525ECA" w:rsidRDefault="000D05A1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803F32" w:rsidRPr="00525ECA" w:rsidRDefault="000D05A1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7.- TROFEO</w:t>
      </w:r>
      <w:r w:rsidR="00803F32" w:rsidRPr="00525ECA">
        <w:rPr>
          <w:rFonts w:ascii="DejaVu Sans Condensed" w:hAnsi="DejaVu Sans Condensed" w:cs="DejaVu Sans Condensed"/>
          <w:b/>
          <w:bCs/>
        </w:rPr>
        <w:t>S</w:t>
      </w:r>
    </w:p>
    <w:p w:rsidR="00B24176" w:rsidRPr="00525ECA" w:rsidRDefault="00B24176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B24176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7.1.-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hAnsi="DejaVu Sans Condensed" w:cs="DejaVu Sans Condensed"/>
        </w:rPr>
        <w:t>Habrá premio para los tres primeros clasificados de la general:</w:t>
      </w:r>
    </w:p>
    <w:p w:rsidR="00E2322A" w:rsidRDefault="00E2322A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0D05A1" w:rsidRPr="000D05A1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  <w:r w:rsidRPr="000D05A1">
        <w:rPr>
          <w:rFonts w:ascii="DejaVu Sans Condensed" w:hAnsi="DejaVu Sans Condensed" w:cs="DejaVu Sans Condensed"/>
          <w:bCs/>
        </w:rPr>
        <w:t>• 1º clasificado: Paleta de jamón ibérico</w:t>
      </w:r>
    </w:p>
    <w:p w:rsidR="000D05A1" w:rsidRPr="000D05A1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  <w:r w:rsidRPr="000D05A1">
        <w:rPr>
          <w:rFonts w:ascii="DejaVu Sans Condensed" w:hAnsi="DejaVu Sans Condensed" w:cs="DejaVu Sans Condensed"/>
          <w:bCs/>
        </w:rPr>
        <w:t>• 2º clasificado: Chorizo ibérico</w:t>
      </w:r>
    </w:p>
    <w:p w:rsidR="00C819FF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  <w:r w:rsidRPr="000D05A1">
        <w:rPr>
          <w:rFonts w:ascii="DejaVu Sans Condensed" w:hAnsi="DejaVu Sans Condensed" w:cs="DejaVu Sans Condensed"/>
          <w:bCs/>
        </w:rPr>
        <w:t xml:space="preserve">• 3º clasificado: </w:t>
      </w:r>
      <w:r w:rsidR="000B4E35">
        <w:rPr>
          <w:rFonts w:ascii="DejaVu Sans Condensed" w:hAnsi="DejaVu Sans Condensed" w:cs="DejaVu Sans Condensed"/>
          <w:bCs/>
        </w:rPr>
        <w:t>Salchichón</w:t>
      </w:r>
      <w:r w:rsidRPr="000D05A1">
        <w:rPr>
          <w:rFonts w:ascii="DejaVu Sans Condensed" w:hAnsi="DejaVu Sans Condensed" w:cs="DejaVu Sans Condensed"/>
          <w:bCs/>
        </w:rPr>
        <w:t xml:space="preserve"> ibérico.</w:t>
      </w:r>
    </w:p>
    <w:p w:rsidR="00C819FF" w:rsidRDefault="00C819FF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Cs/>
        </w:rPr>
      </w:pPr>
    </w:p>
    <w:p w:rsidR="00C819FF" w:rsidRDefault="00C819FF" w:rsidP="00C819FF">
      <w:pPr>
        <w:pStyle w:val="Prrafodelista"/>
        <w:spacing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Cs/>
        </w:rPr>
        <w:t xml:space="preserve">- Se hará entrega también de los trofeos de la </w:t>
      </w:r>
      <w:r w:rsidR="003B7141">
        <w:rPr>
          <w:rFonts w:ascii="DejaVu Sans Condensed" w:hAnsi="DejaVu Sans Condensed" w:cs="DejaVu Sans Condensed"/>
          <w:b/>
          <w:bCs/>
        </w:rPr>
        <w:t>XIII Liga de Cruceros 2019</w:t>
      </w:r>
      <w:r>
        <w:rPr>
          <w:rFonts w:ascii="DejaVu Sans Condensed" w:hAnsi="DejaVu Sans Condensed" w:cs="DejaVu Sans Condensed"/>
          <w:b/>
          <w:bCs/>
        </w:rPr>
        <w:t>.</w:t>
      </w:r>
    </w:p>
    <w:p w:rsidR="00C819FF" w:rsidRDefault="00C819FF" w:rsidP="00C819FF">
      <w:pPr>
        <w:pStyle w:val="Prrafodelista"/>
        <w:spacing w:after="0"/>
        <w:ind w:left="1440"/>
        <w:jc w:val="both"/>
        <w:rPr>
          <w:rFonts w:ascii="DejaVu Sans Condensed" w:hAnsi="DejaVu Sans Condensed" w:cs="DejaVu Sans Condensed"/>
          <w:bCs/>
        </w:rPr>
      </w:pPr>
    </w:p>
    <w:p w:rsidR="000D05A1" w:rsidRPr="00E2322A" w:rsidRDefault="000D05A1" w:rsidP="000D05A1">
      <w:pPr>
        <w:pStyle w:val="Prrafodelista"/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8.- AMARR</w:t>
      </w:r>
      <w:r w:rsidR="000D05A1">
        <w:rPr>
          <w:rFonts w:ascii="DejaVu Sans Condensed" w:hAnsi="DejaVu Sans Condensed" w:cs="DejaVu Sans Condensed"/>
          <w:b/>
          <w:bCs/>
        </w:rPr>
        <w:t>ES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5F7AFB" w:rsidRPr="00525ECA" w:rsidRDefault="00C250F2" w:rsidP="00C250F2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8.1.-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Los barcos participantes en la </w:t>
      </w:r>
      <w:r w:rsidR="00C819FF">
        <w:rPr>
          <w:rFonts w:ascii="DejaVu Sans Condensed" w:eastAsia="Times New Roman" w:hAnsi="DejaVu Sans Condensed" w:cs="DejaVu Sans Condensed"/>
          <w:b/>
          <w:lang w:eastAsia="es-ES"/>
        </w:rPr>
        <w:t xml:space="preserve">V </w:t>
      </w:r>
      <w:r w:rsidR="00EA355E">
        <w:rPr>
          <w:rFonts w:ascii="DejaVu Sans Condensed" w:eastAsia="Times New Roman" w:hAnsi="DejaVu Sans Condensed" w:cs="DejaVu Sans Condensed"/>
          <w:b/>
          <w:lang w:eastAsia="es-ES"/>
        </w:rPr>
        <w:t>Travesía</w:t>
      </w:r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 Navidad</w:t>
      </w:r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 xml:space="preserve"> tendrán amarres gratuitos en Port Torredembarra desde el </w:t>
      </w:r>
      <w:r w:rsidR="00C819FF">
        <w:rPr>
          <w:rFonts w:ascii="DejaVu Sans Condensed" w:eastAsia="Times New Roman" w:hAnsi="DejaVu Sans Condensed" w:cs="DejaVu Sans Condensed"/>
          <w:b/>
          <w:lang w:eastAsia="es-ES"/>
        </w:rPr>
        <w:t xml:space="preserve">sábado </w:t>
      </w:r>
      <w:r w:rsidR="003B7141">
        <w:rPr>
          <w:rFonts w:ascii="DejaVu Sans Condensed" w:eastAsia="Times New Roman" w:hAnsi="DejaVu Sans Condensed" w:cs="DejaVu Sans Condensed"/>
          <w:b/>
          <w:lang w:eastAsia="es-ES"/>
        </w:rPr>
        <w:t>7</w:t>
      </w:r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 al </w:t>
      </w:r>
      <w:r w:rsidR="003B7141">
        <w:rPr>
          <w:rFonts w:ascii="DejaVu Sans Condensed" w:eastAsia="Times New Roman" w:hAnsi="DejaVu Sans Condensed" w:cs="DejaVu Sans Condensed"/>
          <w:b/>
          <w:lang w:eastAsia="es-ES"/>
        </w:rPr>
        <w:t>sábado 21</w:t>
      </w:r>
      <w:r w:rsidR="000D05A1" w:rsidRPr="000D05A1">
        <w:rPr>
          <w:rFonts w:ascii="DejaVu Sans Condensed" w:eastAsia="Times New Roman" w:hAnsi="DejaVu Sans Condensed" w:cs="DejaVu Sans Condensed"/>
          <w:b/>
          <w:lang w:eastAsia="es-ES"/>
        </w:rPr>
        <w:t xml:space="preserve"> de diciembre de 201</w:t>
      </w:r>
      <w:r w:rsidR="003B7141">
        <w:rPr>
          <w:rFonts w:ascii="DejaVu Sans Condensed" w:eastAsia="Times New Roman" w:hAnsi="DejaVu Sans Condensed" w:cs="DejaVu Sans Condensed"/>
          <w:b/>
          <w:lang w:eastAsia="es-ES"/>
        </w:rPr>
        <w:t>9</w:t>
      </w:r>
      <w:r w:rsidR="000D05A1" w:rsidRPr="000D05A1">
        <w:rPr>
          <w:rFonts w:ascii="DejaVu Sans Condensed" w:eastAsia="Times New Roman" w:hAnsi="DejaVu Sans Condensed" w:cs="DejaVu Sans Condensed"/>
          <w:lang w:eastAsia="es-ES"/>
        </w:rPr>
        <w:t>. Los patrones serán responsables de los desperfectos que puedan causar durante la utilización de estos amarres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>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color w:val="FF0000"/>
        </w:rPr>
      </w:pPr>
    </w:p>
    <w:p w:rsidR="00803F32" w:rsidRDefault="00C250F2" w:rsidP="000E0DF1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8.2.-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DA0B38" w:rsidRPr="00DA0B38">
        <w:rPr>
          <w:rFonts w:ascii="DejaVu Sans Condensed" w:hAnsi="DejaVu Sans Condensed" w:cs="DejaVu Sans Condensed"/>
        </w:rPr>
        <w:t xml:space="preserve">El Comité Organizador asignará los barcos el puesto de amarre en </w:t>
      </w:r>
      <w:r w:rsidR="00DA0B38" w:rsidRPr="003B7141">
        <w:rPr>
          <w:rFonts w:ascii="DejaVu Sans Condensed" w:hAnsi="DejaVu Sans Condensed" w:cs="DejaVu Sans Condensed"/>
          <w:b/>
        </w:rPr>
        <w:t xml:space="preserve">Port Torredembarra </w:t>
      </w:r>
      <w:r w:rsidR="00DA0B38" w:rsidRPr="00DA0B38">
        <w:rPr>
          <w:rFonts w:ascii="DejaVu Sans Condensed" w:hAnsi="DejaVu Sans Condensed" w:cs="DejaVu Sans Condensed"/>
        </w:rPr>
        <w:t>por riguroso orden de inscripción.</w:t>
      </w:r>
    </w:p>
    <w:p w:rsidR="00DA0B38" w:rsidRPr="00525ECA" w:rsidRDefault="00DA0B38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9.- SEGUR</w:t>
      </w:r>
      <w:r w:rsidR="00DA0B38">
        <w:rPr>
          <w:rFonts w:ascii="DejaVu Sans Condensed" w:hAnsi="DejaVu Sans Condensed" w:cs="DejaVu Sans Condensed"/>
          <w:b/>
          <w:bCs/>
        </w:rPr>
        <w:t>IDAD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DA0B38" w:rsidRPr="00DA0B38">
        <w:rPr>
          <w:rFonts w:ascii="DejaVu Sans Condensed" w:hAnsi="DejaVu Sans Condensed" w:cs="DejaVu Sans Condensed"/>
        </w:rPr>
        <w:t>A efectos de seguridad, la regata se considera de 4a. categoría.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C250F2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DA0B38" w:rsidRPr="00DA0B38">
        <w:rPr>
          <w:rFonts w:ascii="DejaVu Sans Condensed" w:hAnsi="DejaVu Sans Condensed" w:cs="DejaVu Sans Condensed"/>
        </w:rPr>
        <w:t>Todas las embarcaciones quedan a disposición del Coordinador de Seguridad</w:t>
      </w:r>
      <w:r w:rsidR="00DA0B38">
        <w:rPr>
          <w:rFonts w:ascii="DejaVu Sans Condensed" w:hAnsi="DejaVu Sans Condensed" w:cs="DejaVu Sans Condensed"/>
        </w:rPr>
        <w:t xml:space="preserve"> y Comité de Regata si son so</w:t>
      </w:r>
      <w:r w:rsidR="00DA0B38" w:rsidRPr="00DA0B38">
        <w:rPr>
          <w:rFonts w:ascii="DejaVu Sans Condensed" w:hAnsi="DejaVu Sans Condensed" w:cs="DejaVu Sans Condensed"/>
        </w:rPr>
        <w:t>licitados por tareas de ayuda y rescate en caso de emergencia.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9.3.-</w:t>
      </w:r>
      <w:r w:rsidRPr="00DA0B38">
        <w:rPr>
          <w:rFonts w:ascii="DejaVu Sans Condensed" w:hAnsi="DejaVu Sans Condensed" w:cs="DejaVu Sans Condensed"/>
        </w:rPr>
        <w:t xml:space="preserve"> Todos los participantes deberán estar a la escucha permanentemente en el canal 16 y el asignado por la regata. Este último se dará a conocer en la Reunión de Patrones y constará en las Instrucciones de Regata.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9.4.-</w:t>
      </w:r>
      <w:r w:rsidRPr="00DA0B38">
        <w:rPr>
          <w:rFonts w:ascii="DejaVu Sans Condensed" w:hAnsi="DejaVu Sans Condensed" w:cs="DejaVu Sans Condensed"/>
        </w:rPr>
        <w:t xml:space="preserve"> Será responsabilidad del armador o responsable de cada barco cumplir las normas legales previstas para las embarcaciones de recreo, tanto de carácter general como especial para su gobernación, despacho y seguridad.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DA0B38">
        <w:rPr>
          <w:rFonts w:ascii="DejaVu Sans Condensed" w:hAnsi="DejaVu Sans Condensed" w:cs="DejaVu Sans Condensed"/>
          <w:b/>
        </w:rPr>
        <w:t>10.- ACTOS SOCIALES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10.1.-</w:t>
      </w:r>
      <w:r w:rsidRPr="00DA0B38">
        <w:rPr>
          <w:rFonts w:ascii="DejaVu Sans Condensed" w:hAnsi="DejaVu Sans Condensed" w:cs="DejaVu Sans Condensed"/>
        </w:rPr>
        <w:t xml:space="preserve"> Los derechos de inscripción incluyen la asistencia gratuita para todos los tripulantes a </w:t>
      </w:r>
      <w:r w:rsidR="00C819FF">
        <w:rPr>
          <w:rFonts w:ascii="DejaVu Sans Condensed" w:hAnsi="DejaVu Sans Condensed" w:cs="DejaVu Sans Condensed"/>
        </w:rPr>
        <w:t>la cena de Navidad previa</w:t>
      </w:r>
      <w:r w:rsidRPr="00DA0B38">
        <w:rPr>
          <w:rFonts w:ascii="DejaVu Sans Condensed" w:hAnsi="DejaVu Sans Condensed" w:cs="DejaVu Sans Condensed"/>
        </w:rPr>
        <w:t xml:space="preserve"> a la entrega de </w:t>
      </w:r>
      <w:r w:rsidR="00C819FF">
        <w:rPr>
          <w:rFonts w:ascii="DejaVu Sans Condensed" w:hAnsi="DejaVu Sans Condensed" w:cs="DejaVu Sans Condensed"/>
        </w:rPr>
        <w:t>trofeos</w:t>
      </w:r>
      <w:r w:rsidRPr="00DA0B38">
        <w:rPr>
          <w:rFonts w:ascii="DejaVu Sans Condensed" w:hAnsi="DejaVu Sans Condensed" w:cs="DejaVu Sans Condensed"/>
        </w:rPr>
        <w:t xml:space="preserve"> que tendrá lugar en </w:t>
      </w:r>
      <w:r w:rsidRPr="00DA0B38">
        <w:rPr>
          <w:rFonts w:ascii="DejaVu Sans Condensed" w:hAnsi="DejaVu Sans Condensed" w:cs="DejaVu Sans Condensed"/>
          <w:b/>
        </w:rPr>
        <w:t>Port Torredembarra</w:t>
      </w:r>
      <w:r w:rsidRPr="00DA0B38">
        <w:rPr>
          <w:rFonts w:ascii="DejaVu Sans Condensed" w:hAnsi="DejaVu Sans Condensed" w:cs="DejaVu Sans Condensed"/>
        </w:rPr>
        <w:t xml:space="preserve">. 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  <w:b/>
        </w:rPr>
        <w:t>10.2.-</w:t>
      </w:r>
      <w:r w:rsidRPr="00DA0B38">
        <w:rPr>
          <w:rFonts w:ascii="DejaVu Sans Condensed" w:hAnsi="DejaVu Sans Condensed" w:cs="DejaVu Sans Condensed"/>
        </w:rPr>
        <w:t xml:space="preserve"> Si familiares, amigos o tripulantes que no participan en la regata quieren asistir a la comida previsto deberán adquirir un ticket de </w:t>
      </w:r>
      <w:r w:rsidR="00C819FF">
        <w:rPr>
          <w:rFonts w:ascii="DejaVu Sans Condensed" w:hAnsi="DejaVu Sans Condensed" w:cs="DejaVu Sans Condensed"/>
          <w:b/>
        </w:rPr>
        <w:t>1</w:t>
      </w:r>
      <w:r w:rsidR="0063696D">
        <w:rPr>
          <w:rFonts w:ascii="DejaVu Sans Condensed" w:hAnsi="DejaVu Sans Condensed" w:cs="DejaVu Sans Condensed"/>
          <w:b/>
        </w:rPr>
        <w:t>5</w:t>
      </w:r>
      <w:r w:rsidRPr="00C819FF">
        <w:rPr>
          <w:rFonts w:ascii="DejaVu Sans Condensed" w:hAnsi="DejaVu Sans Condensed" w:cs="DejaVu Sans Condensed"/>
          <w:b/>
        </w:rPr>
        <w:t xml:space="preserve"> € por persona.</w:t>
      </w:r>
      <w:r w:rsidRPr="00DA0B38">
        <w:rPr>
          <w:rFonts w:ascii="DejaVu Sans Condensed" w:hAnsi="DejaVu Sans Condensed" w:cs="DejaVu Sans Condensed"/>
        </w:rPr>
        <w:t xml:space="preserve"> El importe se podrá abonar en el momento del pago de la inscripción indicándolo en la hoja de inscripción</w:t>
      </w:r>
      <w:r w:rsidR="0049589E">
        <w:rPr>
          <w:rFonts w:ascii="DejaVu Sans Condensed" w:hAnsi="DejaVu Sans Condensed" w:cs="DejaVu Sans Condensed"/>
        </w:rPr>
        <w:t xml:space="preserve">. 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DA0B38">
        <w:rPr>
          <w:rFonts w:ascii="DejaVu Sans Condensed" w:hAnsi="DejaVu Sans Condensed" w:cs="DejaVu Sans Condensed"/>
          <w:b/>
        </w:rPr>
        <w:t>11.- RESPONSABILIDAD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  <w:r w:rsidRPr="00DA0B38">
        <w:rPr>
          <w:rFonts w:ascii="DejaVu Sans Condensed" w:hAnsi="DejaVu Sans Condensed" w:cs="DejaVu Sans Condensed"/>
        </w:rPr>
        <w:t>Todas los barcos y tripulaciones que participan en la regata lo hacen bajo su propio riesgo y responsabilidad. El comité Organizador y cualquier persona u organismo involucrado en la organización del evento, rechaza toda responsabilidad por pérdidas, daños, lesiones o molestias que pudieran acaecer a personas o cosas, tanto en tierra como en mar, como consecuencia de la participación en las pruebas amparadas por este anuncio de regata.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DA0B38">
        <w:rPr>
          <w:rFonts w:ascii="DejaVu Sans Condensed" w:hAnsi="DejaVu Sans Condensed" w:cs="DejaVu Sans Condensed"/>
          <w:b/>
        </w:rPr>
        <w:t>12.- FACULTADES DEL COMITÉ ORGANIZADOR</w:t>
      </w:r>
    </w:p>
    <w:p w:rsidR="00DA0B38" w:rsidRPr="00DA0B38" w:rsidRDefault="00DA0B38" w:rsidP="00DA0B38">
      <w:pPr>
        <w:spacing w:after="0"/>
        <w:jc w:val="both"/>
        <w:rPr>
          <w:rFonts w:ascii="DejaVu Sans Condensed" w:hAnsi="DejaVu Sans Condensed" w:cs="DejaVu Sans Condensed"/>
        </w:rPr>
      </w:pPr>
    </w:p>
    <w:p w:rsidR="00827C44" w:rsidRPr="00525ECA" w:rsidRDefault="00DA0B38" w:rsidP="00DA0B38">
      <w:pPr>
        <w:spacing w:after="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DA0B38">
        <w:rPr>
          <w:rFonts w:ascii="DejaVu Sans Condensed" w:hAnsi="DejaVu Sans Condensed" w:cs="DejaVu Sans Condensed"/>
        </w:rPr>
        <w:t>El Comité Organizador se reserva el derecho de poder modificar el presente Anuncio de Regata. (Regla</w:t>
      </w:r>
      <w:r w:rsidR="007309AD">
        <w:rPr>
          <w:rFonts w:ascii="DejaVu Sans Condensed" w:hAnsi="DejaVu Sans Condensed" w:cs="DejaVu Sans Condensed"/>
        </w:rPr>
        <w:t xml:space="preserve"> </w:t>
      </w:r>
      <w:r w:rsidRPr="00DA0B38">
        <w:rPr>
          <w:rFonts w:ascii="DejaVu Sans Condensed" w:hAnsi="DejaVu Sans Condensed" w:cs="DejaVu Sans Condensed"/>
        </w:rPr>
        <w:t>89.2 (a) del RRV)</w:t>
      </w:r>
    </w:p>
    <w:sectPr w:rsidR="00827C44" w:rsidRPr="00525ECA" w:rsidSect="002414B2">
      <w:headerReference w:type="default" r:id="rId7"/>
      <w:footerReference w:type="default" r:id="rId8"/>
      <w:pgSz w:w="11906" w:h="16838"/>
      <w:pgMar w:top="1985" w:right="1416" w:bottom="426" w:left="1418" w:header="56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D1" w:rsidRDefault="007875D1" w:rsidP="009B0087">
      <w:pPr>
        <w:spacing w:after="0" w:line="240" w:lineRule="auto"/>
      </w:pPr>
      <w:r>
        <w:separator/>
      </w:r>
    </w:p>
  </w:endnote>
  <w:endnote w:type="continuationSeparator" w:id="1">
    <w:p w:rsidR="007875D1" w:rsidRDefault="007875D1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A1" w:rsidRPr="00203EB7" w:rsidRDefault="000D05A1">
    <w:pPr>
      <w:pStyle w:val="Piedepgina"/>
      <w:rPr>
        <w:rFonts w:ascii="Century Gothic" w:hAnsi="Century Gothic"/>
      </w:rPr>
    </w:pPr>
    <w:r w:rsidRPr="00203EB7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D1" w:rsidRDefault="007875D1" w:rsidP="009B0087">
      <w:pPr>
        <w:spacing w:after="0" w:line="240" w:lineRule="auto"/>
      </w:pPr>
      <w:r>
        <w:separator/>
      </w:r>
    </w:p>
  </w:footnote>
  <w:footnote w:type="continuationSeparator" w:id="1">
    <w:p w:rsidR="007875D1" w:rsidRDefault="007875D1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A1" w:rsidRPr="006D75CE" w:rsidRDefault="000D05A1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-103505</wp:posOffset>
          </wp:positionV>
          <wp:extent cx="638175" cy="885825"/>
          <wp:effectExtent l="19050" t="0" r="9525" b="0"/>
          <wp:wrapSquare wrapText="bothSides"/>
          <wp:docPr id="32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9FF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V</w:t>
    </w:r>
    <w:r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EA355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TRAVESÍA</w:t>
    </w:r>
    <w:r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NAVIDAD</w:t>
    </w:r>
  </w:p>
  <w:p w:rsidR="000D05A1" w:rsidRDefault="000D05A1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0D05A1" w:rsidRDefault="003B7141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lang w:val="es-ES" w:eastAsia="es-ES"/>
      </w:rPr>
    </w:pPr>
    <w:r>
      <w:rPr>
        <w:rFonts w:ascii="Century Gothic" w:eastAsia="Times New Roman" w:hAnsi="Century Gothic" w:cs="Times New Roman"/>
        <w:b/>
        <w:bCs/>
        <w:color w:val="364C6E"/>
        <w:lang w:val="es-ES" w:eastAsia="es-ES"/>
      </w:rPr>
      <w:t>14 de diciembre de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75"/>
    <w:multiLevelType w:val="hybridMultilevel"/>
    <w:tmpl w:val="C51C6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9482F"/>
    <w:multiLevelType w:val="hybridMultilevel"/>
    <w:tmpl w:val="0C743C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7995"/>
    <w:rsid w:val="000B4E35"/>
    <w:rsid w:val="000C04CD"/>
    <w:rsid w:val="000D05A1"/>
    <w:rsid w:val="000D2CC7"/>
    <w:rsid w:val="000D3D8F"/>
    <w:rsid w:val="000D5A6E"/>
    <w:rsid w:val="000E03F9"/>
    <w:rsid w:val="000E0C45"/>
    <w:rsid w:val="000E0DF1"/>
    <w:rsid w:val="000E1EFE"/>
    <w:rsid w:val="000E40FD"/>
    <w:rsid w:val="00100686"/>
    <w:rsid w:val="00102F99"/>
    <w:rsid w:val="00123220"/>
    <w:rsid w:val="00194FCC"/>
    <w:rsid w:val="001A24A8"/>
    <w:rsid w:val="001A6869"/>
    <w:rsid w:val="001C056E"/>
    <w:rsid w:val="001C5DA0"/>
    <w:rsid w:val="00202948"/>
    <w:rsid w:val="00203EB7"/>
    <w:rsid w:val="00212AE6"/>
    <w:rsid w:val="00230A50"/>
    <w:rsid w:val="002414B2"/>
    <w:rsid w:val="00260F96"/>
    <w:rsid w:val="00266DD2"/>
    <w:rsid w:val="00274D90"/>
    <w:rsid w:val="00286F2D"/>
    <w:rsid w:val="002900F9"/>
    <w:rsid w:val="002A421B"/>
    <w:rsid w:val="002A6709"/>
    <w:rsid w:val="002C09ED"/>
    <w:rsid w:val="002D1989"/>
    <w:rsid w:val="002D3D46"/>
    <w:rsid w:val="002E71CF"/>
    <w:rsid w:val="00302E2D"/>
    <w:rsid w:val="00304706"/>
    <w:rsid w:val="0032137F"/>
    <w:rsid w:val="003637A4"/>
    <w:rsid w:val="00371B78"/>
    <w:rsid w:val="00387A62"/>
    <w:rsid w:val="003A2242"/>
    <w:rsid w:val="003B7141"/>
    <w:rsid w:val="003C0939"/>
    <w:rsid w:val="003C19C9"/>
    <w:rsid w:val="003F7174"/>
    <w:rsid w:val="00401875"/>
    <w:rsid w:val="004076BC"/>
    <w:rsid w:val="004124AA"/>
    <w:rsid w:val="00475073"/>
    <w:rsid w:val="00477E93"/>
    <w:rsid w:val="00486915"/>
    <w:rsid w:val="0049589E"/>
    <w:rsid w:val="004A4BBD"/>
    <w:rsid w:val="004C08E0"/>
    <w:rsid w:val="00525ECA"/>
    <w:rsid w:val="00536F29"/>
    <w:rsid w:val="00565144"/>
    <w:rsid w:val="00590055"/>
    <w:rsid w:val="005A340D"/>
    <w:rsid w:val="005A6EAD"/>
    <w:rsid w:val="005C5D73"/>
    <w:rsid w:val="005D13F7"/>
    <w:rsid w:val="005F5D66"/>
    <w:rsid w:val="005F7AFB"/>
    <w:rsid w:val="005F7D66"/>
    <w:rsid w:val="006052DC"/>
    <w:rsid w:val="0062029D"/>
    <w:rsid w:val="00621B87"/>
    <w:rsid w:val="0063653D"/>
    <w:rsid w:val="0063696D"/>
    <w:rsid w:val="00653EC5"/>
    <w:rsid w:val="00687B1E"/>
    <w:rsid w:val="006937EB"/>
    <w:rsid w:val="006A4FD5"/>
    <w:rsid w:val="006D75CE"/>
    <w:rsid w:val="00705F2C"/>
    <w:rsid w:val="007309AD"/>
    <w:rsid w:val="007875D1"/>
    <w:rsid w:val="007875FB"/>
    <w:rsid w:val="00792C99"/>
    <w:rsid w:val="007B51ED"/>
    <w:rsid w:val="007D2B6F"/>
    <w:rsid w:val="007E67E3"/>
    <w:rsid w:val="007E7060"/>
    <w:rsid w:val="00803F32"/>
    <w:rsid w:val="008132EE"/>
    <w:rsid w:val="00827C44"/>
    <w:rsid w:val="0083333C"/>
    <w:rsid w:val="0088701B"/>
    <w:rsid w:val="00896DA9"/>
    <w:rsid w:val="008B2F8C"/>
    <w:rsid w:val="008C1A06"/>
    <w:rsid w:val="008D0A6B"/>
    <w:rsid w:val="008E114D"/>
    <w:rsid w:val="00900080"/>
    <w:rsid w:val="00900568"/>
    <w:rsid w:val="00902952"/>
    <w:rsid w:val="00910B89"/>
    <w:rsid w:val="00945614"/>
    <w:rsid w:val="009562BD"/>
    <w:rsid w:val="009816E9"/>
    <w:rsid w:val="009B0087"/>
    <w:rsid w:val="009B765D"/>
    <w:rsid w:val="009C0BF2"/>
    <w:rsid w:val="009C390D"/>
    <w:rsid w:val="009C4928"/>
    <w:rsid w:val="009C54D5"/>
    <w:rsid w:val="009D6FE5"/>
    <w:rsid w:val="00A02252"/>
    <w:rsid w:val="00A31448"/>
    <w:rsid w:val="00A41ABE"/>
    <w:rsid w:val="00A5612F"/>
    <w:rsid w:val="00A57FA5"/>
    <w:rsid w:val="00AA1E39"/>
    <w:rsid w:val="00B04D90"/>
    <w:rsid w:val="00B06234"/>
    <w:rsid w:val="00B15C88"/>
    <w:rsid w:val="00B24176"/>
    <w:rsid w:val="00B251BF"/>
    <w:rsid w:val="00B3709D"/>
    <w:rsid w:val="00B44378"/>
    <w:rsid w:val="00B5664F"/>
    <w:rsid w:val="00B80449"/>
    <w:rsid w:val="00BB0534"/>
    <w:rsid w:val="00BB4F9D"/>
    <w:rsid w:val="00BB7FDB"/>
    <w:rsid w:val="00BD08A8"/>
    <w:rsid w:val="00BE3E3A"/>
    <w:rsid w:val="00C0404A"/>
    <w:rsid w:val="00C06FA6"/>
    <w:rsid w:val="00C20058"/>
    <w:rsid w:val="00C21108"/>
    <w:rsid w:val="00C250F2"/>
    <w:rsid w:val="00C34588"/>
    <w:rsid w:val="00C537DF"/>
    <w:rsid w:val="00C66B61"/>
    <w:rsid w:val="00C819FF"/>
    <w:rsid w:val="00CB6ED2"/>
    <w:rsid w:val="00CD4D72"/>
    <w:rsid w:val="00CE3ED6"/>
    <w:rsid w:val="00CF0F8E"/>
    <w:rsid w:val="00D2772B"/>
    <w:rsid w:val="00D60D50"/>
    <w:rsid w:val="00D61790"/>
    <w:rsid w:val="00D645D4"/>
    <w:rsid w:val="00D663F7"/>
    <w:rsid w:val="00D9038A"/>
    <w:rsid w:val="00D90791"/>
    <w:rsid w:val="00D92068"/>
    <w:rsid w:val="00DA0534"/>
    <w:rsid w:val="00DA0B38"/>
    <w:rsid w:val="00DA6C1A"/>
    <w:rsid w:val="00DC716E"/>
    <w:rsid w:val="00DD089D"/>
    <w:rsid w:val="00DF65FA"/>
    <w:rsid w:val="00E12AF7"/>
    <w:rsid w:val="00E2322A"/>
    <w:rsid w:val="00E709BB"/>
    <w:rsid w:val="00E750B0"/>
    <w:rsid w:val="00EA355E"/>
    <w:rsid w:val="00EB154A"/>
    <w:rsid w:val="00EB1DB1"/>
    <w:rsid w:val="00EE34EC"/>
    <w:rsid w:val="00F1077C"/>
    <w:rsid w:val="00F42377"/>
    <w:rsid w:val="00F718FB"/>
    <w:rsid w:val="00FB0C65"/>
    <w:rsid w:val="00FE2307"/>
    <w:rsid w:val="00FE6003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7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7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3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28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14</cp:revision>
  <cp:lastPrinted>2016-03-10T14:55:00Z</cp:lastPrinted>
  <dcterms:created xsi:type="dcterms:W3CDTF">2018-10-17T07:36:00Z</dcterms:created>
  <dcterms:modified xsi:type="dcterms:W3CDTF">2019-11-27T09:21:00Z</dcterms:modified>
</cp:coreProperties>
</file>